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83C93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E40AA" w14:paraId="4FC2C523" w14:textId="77777777" w:rsidTr="00501581">
        <w:trPr>
          <w:trHeight w:val="744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AB89B0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14:paraId="172074A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326D53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13CDCC6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5927AB8A" w14:textId="781BD3BB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E45EB9">
              <w:rPr>
                <w:rFonts w:ascii="Arial" w:hAnsi="Arial" w:cs="Arial"/>
                <w:color w:val="000000"/>
              </w:rPr>
              <w:t>SERVICES</w:t>
            </w:r>
            <w:r w:rsidR="00DE0924">
              <w:rPr>
                <w:rFonts w:ascii="Arial" w:hAnsi="Arial" w:cs="Arial"/>
                <w:color w:val="000000"/>
              </w:rPr>
              <w:t xml:space="preserve"> </w:t>
            </w:r>
          </w:p>
          <w:p w14:paraId="61ECAD5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11A415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2E40AA" w14:paraId="7B20DD94" w14:textId="77777777" w:rsidTr="00501581">
        <w:trPr>
          <w:trHeight w:val="907"/>
        </w:trPr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5D0A7B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0BE516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10467C7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5965" w14:paraId="55BF3CEF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36E17180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1CC035C" w14:textId="77777777" w:rsidR="006E5965" w:rsidRPr="00C767B3" w:rsidRDefault="00C767B3" w:rsidP="00C767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67B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A99B52" w14:textId="4C720D98" w:rsidR="006E5965" w:rsidRPr="00C767B3" w:rsidRDefault="00391C1B" w:rsidP="00C767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7B8436D" w14:textId="77777777" w:rsidR="006E5965" w:rsidRPr="00C767B3" w:rsidRDefault="00C767B3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67B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2FF84A1" w14:textId="77777777" w:rsidR="006E5965" w:rsidRPr="00C767B3" w:rsidRDefault="00C767B3" w:rsidP="00C767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8FEF7C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FE36C38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2BB8A11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FAC9354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A9CDF99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F3AC181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C1E524B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247FEAE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0247BA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586A7B4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9DC650D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71D9A8F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374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14:paraId="249186A0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E66DE1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E40AA" w14:paraId="765A273D" w14:textId="77777777" w:rsidTr="00501581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C12551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FED86D4" w14:textId="5A43CE4F" w:rsidR="002E40AA" w:rsidRDefault="00391C1B" w:rsidP="006C791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1C1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E236D" w:rsidRPr="001E236D">
              <w:rPr>
                <w:rFonts w:ascii="Arial" w:hAnsi="Arial" w:cs="Arial"/>
                <w:color w:val="000000"/>
                <w:sz w:val="20"/>
                <w:szCs w:val="20"/>
              </w:rPr>
              <w:t xml:space="preserve">Réalisation de prestations de déménagement pour l'École polytechnique </w:t>
            </w:r>
            <w:r w:rsidR="002E40AA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6E5965">
              <w:rPr>
                <w:rFonts w:ascii="Arial" w:hAnsi="Arial" w:cs="Arial"/>
                <w:color w:val="000000"/>
                <w:sz w:val="20"/>
                <w:szCs w:val="20"/>
              </w:rPr>
              <w:t>Consultation n°mx</w:t>
            </w:r>
            <w:r w:rsidR="002E40A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1A1F6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2E40AA">
              <w:rPr>
                <w:rFonts w:ascii="Arial" w:hAnsi="Arial" w:cs="Arial"/>
                <w:color w:val="000000"/>
                <w:sz w:val="20"/>
                <w:szCs w:val="20"/>
              </w:rPr>
              <w:t>-0</w:t>
            </w:r>
            <w:r w:rsidR="001E236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  <w:r w:rsidR="002E40AA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2E40AA" w14:paraId="0CFF269D" w14:textId="77777777" w:rsidTr="0050158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BA0402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  <w:p w14:paraId="4DC9EEB6" w14:textId="77777777" w:rsidR="00844640" w:rsidRDefault="008446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6D78E2A" w14:textId="77777777" w:rsidR="00844640" w:rsidRDefault="008446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675B721" w14:textId="77777777" w:rsidR="002E40AA" w:rsidRDefault="006E5965" w:rsidP="006E596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965">
              <w:rPr>
                <w:rFonts w:ascii="Arial" w:hAnsi="Arial" w:cs="Arial"/>
                <w:color w:val="000000"/>
                <w:sz w:val="20"/>
                <w:szCs w:val="20"/>
              </w:rPr>
              <w:t>Laura CHAUBARD, présidente du conseil d’administration par intérim</w:t>
            </w:r>
          </w:p>
        </w:tc>
      </w:tr>
      <w:tr w:rsidR="002E40AA" w14:paraId="7B67F3DC" w14:textId="77777777" w:rsidTr="0050158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378FC4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373D05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4D0C868D" w14:textId="77777777" w:rsidR="00844640" w:rsidRDefault="008446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 des Achats</w:t>
            </w:r>
          </w:p>
          <w:p w14:paraId="7492AD1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3A07D58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59967088" w14:textId="77777777" w:rsidR="00844640" w:rsidRDefault="002E40AA" w:rsidP="00C043B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2E40AA" w14:paraId="4335F305" w14:textId="77777777" w:rsidTr="0050158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E0332A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BBC55D7" w14:textId="37B6F562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Accord-cadre à bons de commande </w:t>
            </w:r>
            <w:r w:rsidR="00B520F8">
              <w:rPr>
                <w:rFonts w:ascii="Arial" w:hAnsi="Arial" w:cs="Arial"/>
                <w:color w:val="000000"/>
                <w:sz w:val="20"/>
                <w:szCs w:val="20"/>
              </w:rPr>
              <w:t>avec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minimum et avec maximum mono-attributaire de services passé en Appel d'offres ouvert (Article R2124-2 1° - Code de la commande publique)</w:t>
            </w:r>
          </w:p>
        </w:tc>
      </w:tr>
      <w:tr w:rsidR="002E40AA" w14:paraId="64CA5A87" w14:textId="77777777" w:rsidTr="0050158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7B8DF7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NOMENCLATURE ACHAT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A6160C5" w14:textId="16C5D4CB" w:rsidR="002E40AA" w:rsidRPr="004F3710" w:rsidRDefault="001E23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FD0</w:t>
            </w:r>
            <w:r w:rsidR="00A106E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14:paraId="41FFDBA3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F99D9F4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E40AA" w14:paraId="1473A46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4B220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965762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0D4157A6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377715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842FF1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4713B23C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ECC2E8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A22E0B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0D7B5B7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59A974E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4F671D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465E3ED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06FD95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DF0B50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78013A4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89C86E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7F047D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24B3504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226A07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EE614A5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5BB2F8F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7C064C2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8A59E3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63BE04C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E1B019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D18E33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ED2456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7489064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BCAC16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C6973B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2E40AA" w14:paraId="3A1C64E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7C2A0B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9B8A7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6E57D20C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A221849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490A8129" w14:textId="77777777" w:rsidR="002E40AA" w:rsidRDefault="008D05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3309D72A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2E40AA" w14:paraId="304480C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9034D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48A42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CE49E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F605A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2BA5A99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0C742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D2038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DDD3F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1A867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3E655C6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67292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A35360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C2744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F3789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6AB01C6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9662F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6044A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366BB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D05741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22A9AFF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3F43D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1A321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00BC41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42E07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452F786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D13B53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DDC4C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D205A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2F432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7FD9716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92A9CF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D5C87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78514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D3C92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6D31B97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E157A3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EBD791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0B996D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DD772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487C63B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A5B67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55ED2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7745D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BFE336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389A1E3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0B0A5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97E2A0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DDF11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77A8F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384721C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86020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082BB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820AA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DECC10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315EDD1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E8CB2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C7916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2219A0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3DD69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013F69E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547AA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F2DE9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532DD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124DC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52583AD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CE4769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C96837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553DC55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DC8906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1DD66D9A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6376D75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76F0A6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9EEF6A5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2E40AA" w14:paraId="39E3F2E3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7900F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27DD1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5902B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C9CDA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2C9E47D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E9B92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71842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E6DA3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4DCC2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763EF21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36E23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90388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D5A53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308A8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5317D01E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DA847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19C6B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8E843E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80BE7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6FB827E4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97F68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D9548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78CEE2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99149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20EDC8D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DF4EC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DD6F4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D02A18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FA99D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3F096810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3ECF3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A0A5D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07AED5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CAE6E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17847E3A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EA0B8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BC9DC9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215C4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CDF246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72A5792D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EB45D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CE25F7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374E0F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5E87A3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26B473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4E5786B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2497625" w14:textId="77777777" w:rsidR="00070819" w:rsidRDefault="0007081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574611AD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6210872" w14:textId="4A34A0BD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  <w:r w:rsidR="00C65438">
        <w:rPr>
          <w:rFonts w:ascii="Arial" w:hAnsi="Arial" w:cs="Arial"/>
          <w:color w:val="808080"/>
        </w:rPr>
        <w:t>(à compléter)</w:t>
      </w:r>
    </w:p>
    <w:p w14:paraId="3F8FDE13" w14:textId="77777777" w:rsidR="00070819" w:rsidRDefault="00070819" w:rsidP="000E63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</w:p>
    <w:tbl>
      <w:tblPr>
        <w:tblW w:w="9463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4"/>
        <w:gridCol w:w="1701"/>
        <w:gridCol w:w="1418"/>
      </w:tblGrid>
      <w:tr w:rsidR="008F0F41" w:rsidRPr="00070819" w14:paraId="421F92D9" w14:textId="77777777" w:rsidTr="008F0F41">
        <w:trPr>
          <w:trHeight w:val="538"/>
        </w:trPr>
        <w:tc>
          <w:tcPr>
            <w:tcW w:w="63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21D6DB8" w14:textId="6F4755DC" w:rsidR="008F0F41" w:rsidRDefault="008F0F41" w:rsidP="008F0F4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C6543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Prestations sur bons de commande</w:t>
            </w:r>
          </w:p>
          <w:p w14:paraId="6B5876F7" w14:textId="65D101C5" w:rsidR="00B520F8" w:rsidRPr="00B520F8" w:rsidRDefault="00B520F8" w:rsidP="00B520F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95" w:right="108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  </w:t>
            </w:r>
            <w:r w:rsidRPr="00B520F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- montant minimum annuel </w:t>
            </w:r>
          </w:p>
          <w:p w14:paraId="7DDA1785" w14:textId="77777777" w:rsidR="00B520F8" w:rsidRDefault="00B520F8" w:rsidP="001E236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  <w:p w14:paraId="30E1CBFB" w14:textId="131A9530" w:rsidR="001E236D" w:rsidRPr="001E236D" w:rsidRDefault="001E236D" w:rsidP="00B520F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0" w:right="108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1E236D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- montant maximum annuel            </w:t>
            </w:r>
          </w:p>
          <w:p w14:paraId="615B2E14" w14:textId="77777777" w:rsidR="001E236D" w:rsidRPr="001E236D" w:rsidRDefault="001E236D" w:rsidP="001E236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  <w:p w14:paraId="204E7B59" w14:textId="1ED3101A" w:rsidR="001E236D" w:rsidRDefault="001E236D" w:rsidP="008F0F4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3C0B71D" w14:textId="60F1E170" w:rsidR="008F0F41" w:rsidRDefault="008F0F41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A6278DA" w14:textId="26850B97" w:rsidR="001E236D" w:rsidRDefault="00B520F8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520F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18 000,00 </w:t>
            </w:r>
          </w:p>
          <w:p w14:paraId="19EA3F85" w14:textId="77777777" w:rsidR="00B520F8" w:rsidRDefault="00B520F8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07890EE1" w14:textId="1055E50D" w:rsidR="008F0F41" w:rsidRDefault="00B12DC0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 w:rsidR="002D1D4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00 </w:t>
            </w:r>
            <w:r w:rsidR="00A20660">
              <w:rPr>
                <w:rFonts w:ascii="Arial" w:hAnsi="Arial" w:cs="Arial"/>
                <w:b/>
                <w:color w:val="000000"/>
                <w:sz w:val="20"/>
                <w:szCs w:val="20"/>
              </w:rPr>
              <w:t>000,00</w:t>
            </w:r>
          </w:p>
          <w:p w14:paraId="38C00844" w14:textId="09ED4415" w:rsidR="008F0F41" w:rsidRDefault="008F0F41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DDECD1C" w14:textId="77777777" w:rsidR="008F0F41" w:rsidRDefault="008F0F41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B4E3B74" w14:textId="77777777" w:rsidR="00B520F8" w:rsidRDefault="00B520F8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147E102" w14:textId="2239C724" w:rsidR="008F0F41" w:rsidRDefault="00B520F8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20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  <w:p w14:paraId="1D998473" w14:textId="77777777" w:rsidR="00B520F8" w:rsidRDefault="00B520F8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95D0343" w14:textId="77777777" w:rsidR="00B520F8" w:rsidRDefault="00B520F8" w:rsidP="00B520F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08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 w:rsidRPr="000708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</w:t>
            </w:r>
          </w:p>
          <w:p w14:paraId="18E42B37" w14:textId="045A8A04" w:rsidR="00B520F8" w:rsidRDefault="00B520F8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76FABD2" w14:textId="77777777" w:rsidR="008F0F41" w:rsidRDefault="008F0F41" w:rsidP="00B520F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70819" w:rsidRPr="00070819" w14:paraId="36AD5BD7" w14:textId="77777777" w:rsidTr="008F0F41">
        <w:trPr>
          <w:trHeight w:val="36"/>
        </w:trPr>
        <w:tc>
          <w:tcPr>
            <w:tcW w:w="63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C22A1AB" w14:textId="77777777" w:rsidR="00070819" w:rsidRPr="00070819" w:rsidRDefault="00070819" w:rsidP="0007081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70819">
              <w:rPr>
                <w:rFonts w:ascii="Arial" w:hAnsi="Arial" w:cs="Arial"/>
                <w:color w:val="FFFFFF"/>
                <w:sz w:val="16"/>
                <w:szCs w:val="16"/>
              </w:rPr>
              <w:t>Date d’établissement des prix :</w:t>
            </w:r>
          </w:p>
        </w:tc>
        <w:tc>
          <w:tcPr>
            <w:tcW w:w="3119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7A100ED" w14:textId="77777777" w:rsidR="00070819" w:rsidRPr="00070819" w:rsidRDefault="00070819" w:rsidP="0007081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 w:rsidRPr="00070819"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2AC8DAD0" w14:textId="77777777" w:rsidR="00C043B5" w:rsidRDefault="00C043B5" w:rsidP="000E63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767F305B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86F13C0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E40AA" w14:paraId="5831322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8557236" w14:textId="508DB1A3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</w:t>
            </w:r>
            <w:r w:rsidR="00A2066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0B43B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4DF5ED14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5E9D7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2CBFC7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56A1C623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73B032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6E94EB49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13333F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DE LA PROPOSITION PAR COTRAITANTS ET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E40AA" w14:paraId="4F5873B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5A1EF1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05E6B8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150AF0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2E40AA" w14:paraId="202BB874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5C349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5A10B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3F4AF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E40AA" w14:paraId="73AF86D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5001F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6974E5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B6463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E40AA" w14:paraId="3EC09258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D4B30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E60EE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D6A68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E40AA" w14:paraId="352F0B8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AFE0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AF438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BD8F4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E40AA" w14:paraId="547A60B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8D95D3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5D9921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6C591E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75DE4A76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BDB9138" w14:textId="11B5361C" w:rsidR="00393C29" w:rsidRDefault="00393C2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6FE99361" w14:textId="77777777" w:rsidR="001834C8" w:rsidRDefault="001834C8">
      <w:pPr>
        <w:rPr>
          <w:rFonts w:ascii="Arial" w:hAnsi="Arial" w:cs="Arial"/>
          <w:color w:val="000000"/>
          <w:sz w:val="24"/>
          <w:szCs w:val="24"/>
        </w:rPr>
      </w:pPr>
    </w:p>
    <w:p w14:paraId="615EF107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125171BD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E40AA" w14:paraId="15AD6D9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9850B1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0086539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D20280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2E40AA" w14:paraId="0FB54582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51FEC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A8696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E1062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71F693A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38492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5ADDC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FA936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6033795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8BBD26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E40CE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D0F42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7EF1BAB2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C41F6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F6AAB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FFC33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08355313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A944011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46A9A53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8AF4D4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00C0BA0D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CAE3666" w14:textId="15F62E7A" w:rsidR="009E4F7C" w:rsidRDefault="009E4F7C">
      <w:pPr>
        <w:rPr>
          <w:rFonts w:ascii="Arial" w:hAnsi="Arial" w:cs="Arial"/>
          <w:color w:val="000000"/>
          <w:sz w:val="24"/>
          <w:szCs w:val="24"/>
        </w:rPr>
      </w:pPr>
    </w:p>
    <w:p w14:paraId="4269D14E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B9441A" w14:textId="3D3A7D6C" w:rsidR="002E40AA" w:rsidRDefault="002E40AA" w:rsidP="006741D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27682CC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7848E93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p w14:paraId="535E554D" w14:textId="77777777" w:rsidR="00D6057A" w:rsidRDefault="00D6057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5D7B1E1" w14:textId="77777777" w:rsidR="00F32E1D" w:rsidRDefault="00F32E1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E40AA" w14:paraId="3DCCDA1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ECFCD6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508630D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545FDA98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6D8760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935EA0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223342B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C51E11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C343FE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B85B04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C888C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40AA" w14:paraId="1560AFD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392F77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582D592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5EC2898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823081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2FB14F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015930E1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9475A1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5B4E481" w14:textId="77777777" w:rsidR="00F32E1D" w:rsidRDefault="00F32E1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7AF0E9F" w14:textId="2C97E562" w:rsidR="00F32E1D" w:rsidRDefault="00F32E1D">
      <w:pPr>
        <w:rPr>
          <w:rFonts w:ascii="Arial" w:hAnsi="Arial" w:cs="Arial"/>
          <w:color w:val="000000"/>
          <w:sz w:val="24"/>
          <w:szCs w:val="24"/>
        </w:rPr>
      </w:pPr>
    </w:p>
    <w:p w14:paraId="31D09BF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AFC2108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E40AA" w14:paraId="1C2C9DC7" w14:textId="77777777" w:rsidTr="00A03266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8C02A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DÉCISION DE L’ACHETEUR </w:t>
            </w:r>
          </w:p>
          <w:p w14:paraId="074DA259" w14:textId="77777777" w:rsidR="000847F0" w:rsidRDefault="000847F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859EB3A" w14:textId="77777777" w:rsidR="000847F0" w:rsidRPr="000847F0" w:rsidRDefault="000847F0" w:rsidP="000847F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3CA1E111" w14:textId="77777777" w:rsidR="000847F0" w:rsidRPr="000847F0" w:rsidRDefault="000847F0" w:rsidP="000847F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tbl>
            <w:tblPr>
              <w:tblW w:w="9297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31"/>
              <w:gridCol w:w="4223"/>
              <w:gridCol w:w="1843"/>
            </w:tblGrid>
            <w:tr w:rsidR="000847F0" w:rsidRPr="000847F0" w14:paraId="411DBF61" w14:textId="77777777" w:rsidTr="00143411">
              <w:trPr>
                <w:trHeight w:val="404"/>
              </w:trPr>
              <w:tc>
                <w:tcPr>
                  <w:tcW w:w="3231" w:type="dxa"/>
                  <w:tcBorders>
                    <w:top w:val="nil"/>
                    <w:left w:val="nil"/>
                    <w:bottom w:val="nil"/>
                    <w:right w:val="single" w:sz="8" w:space="0" w:color="D9D9D9"/>
                  </w:tcBorders>
                  <w:shd w:val="clear" w:color="auto" w:fill="FFFFFF"/>
                  <w:vAlign w:val="center"/>
                </w:tcPr>
                <w:p w14:paraId="29443094" w14:textId="77777777" w:rsidR="000847F0" w:rsidRPr="000847F0" w:rsidRDefault="000847F0" w:rsidP="000847F0">
                  <w:pPr>
                    <w:keepLines/>
                    <w:widowControl w:val="0"/>
                    <w:tabs>
                      <w:tab w:val="left" w:pos="39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117" w:right="111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23" w:type="dxa"/>
                  <w:tcBorders>
                    <w:top w:val="single" w:sz="8" w:space="0" w:color="D9D9D9"/>
                    <w:left w:val="single" w:sz="8" w:space="0" w:color="D9D9D9"/>
                    <w:bottom w:val="single" w:sz="8" w:space="0" w:color="D9D9D9"/>
                    <w:right w:val="single" w:sz="8" w:space="0" w:color="D9D9D9"/>
                  </w:tcBorders>
                  <w:shd w:val="clear" w:color="auto" w:fill="DADADA"/>
                </w:tcPr>
                <w:p w14:paraId="38086AB8" w14:textId="77777777" w:rsidR="000847F0" w:rsidRPr="000847F0" w:rsidRDefault="00143411" w:rsidP="000847F0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ind w:left="119" w:right="94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4341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OFFRE RETENUE</w:t>
                  </w:r>
                </w:p>
              </w:tc>
              <w:tc>
                <w:tcPr>
                  <w:tcW w:w="1843" w:type="dxa"/>
                  <w:tcBorders>
                    <w:top w:val="single" w:sz="8" w:space="0" w:color="D9D9D9"/>
                    <w:left w:val="single" w:sz="8" w:space="0" w:color="D9D9D9"/>
                    <w:bottom w:val="single" w:sz="8" w:space="0" w:color="D9D9D9"/>
                    <w:right w:val="single" w:sz="8" w:space="0" w:color="D9D9D9"/>
                  </w:tcBorders>
                  <w:shd w:val="clear" w:color="auto" w:fill="FFFFFF"/>
                  <w:vAlign w:val="center"/>
                </w:tcPr>
                <w:p w14:paraId="35F2DD3A" w14:textId="77777777" w:rsidR="000847F0" w:rsidRPr="000847F0" w:rsidRDefault="000847F0" w:rsidP="000847F0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ind w:left="831" w:right="91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2D43C6C1" w14:textId="77777777" w:rsidR="000847F0" w:rsidRDefault="000847F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AD8F9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7B6A8BD0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E40AA" w14:paraId="4DBF6773" w14:textId="77777777" w:rsidTr="00A41ED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182A36C" w14:textId="77777777" w:rsidR="002E40AA" w:rsidRDefault="002E40A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BC43FA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2C9AB5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72F13E6C" w14:textId="77777777" w:rsidTr="00A41ED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2F072C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D6F36F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E9DA92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16F392D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F4B59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5E71B2C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2E40AA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EE8CA" w14:textId="77777777" w:rsidR="00912A00" w:rsidRDefault="00912A00">
      <w:pPr>
        <w:spacing w:after="0" w:line="240" w:lineRule="auto"/>
      </w:pPr>
      <w:r>
        <w:separator/>
      </w:r>
    </w:p>
  </w:endnote>
  <w:endnote w:type="continuationSeparator" w:id="0">
    <w:p w14:paraId="7C178F48" w14:textId="77777777" w:rsidR="00912A00" w:rsidRDefault="00912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E40AA" w14:paraId="69F6F27A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B72208F" w14:textId="6B4F1DD3" w:rsidR="002E40AA" w:rsidRDefault="002E40A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n°MX2</w:t>
          </w:r>
          <w:r w:rsidR="00A16F80">
            <w:rPr>
              <w:rFonts w:ascii="Arial" w:hAnsi="Arial" w:cs="Arial"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t>-0</w:t>
          </w:r>
          <w:r w:rsidR="001E236D">
            <w:rPr>
              <w:rFonts w:ascii="Arial" w:hAnsi="Arial" w:cs="Arial"/>
              <w:color w:val="5A5A5A"/>
              <w:sz w:val="16"/>
              <w:szCs w:val="16"/>
            </w:rPr>
            <w:t>07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457DE45" w14:textId="77777777" w:rsidR="002E40AA" w:rsidRDefault="002E40A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41C12470" w14:textId="77777777" w:rsidR="002E40AA" w:rsidRDefault="002E40A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1DE13" w14:textId="77777777" w:rsidR="00912A00" w:rsidRDefault="00912A00">
      <w:pPr>
        <w:spacing w:after="0" w:line="240" w:lineRule="auto"/>
      </w:pPr>
      <w:r>
        <w:separator/>
      </w:r>
    </w:p>
  </w:footnote>
  <w:footnote w:type="continuationSeparator" w:id="0">
    <w:p w14:paraId="37249365" w14:textId="77777777" w:rsidR="00912A00" w:rsidRDefault="00912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634AD" w14:textId="77777777" w:rsidR="002E40AA" w:rsidRDefault="00541F9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/>
        <w:noProof/>
      </w:rPr>
    </w:pPr>
    <w:r w:rsidRPr="00EB3743">
      <w:rPr>
        <w:rFonts w:ascii="Calibri" w:hAnsi="Calibri"/>
        <w:noProof/>
      </w:rPr>
      <w:drawing>
        <wp:inline distT="0" distB="0" distL="0" distR="0" wp14:anchorId="0ED3021A" wp14:editId="50044EB9">
          <wp:extent cx="2533650" cy="866775"/>
          <wp:effectExtent l="0" t="0" r="0" b="0"/>
          <wp:docPr id="2" name="Image 1" descr="https://gargantua.polytechnique.fr/siatel-web/linkto/mICYYYTJ(o5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s://gargantua.polytechnique.fr/siatel-web/linkto/mICYYYTJ(o5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1FA9B6" w14:textId="77777777" w:rsidR="006E5965" w:rsidRDefault="006E596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465311CC"/>
    <w:multiLevelType w:val="hybridMultilevel"/>
    <w:tmpl w:val="D92E661E"/>
    <w:lvl w:ilvl="0" w:tplc="040C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6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3A1561"/>
    <w:multiLevelType w:val="hybridMultilevel"/>
    <w:tmpl w:val="CA20C8F0"/>
    <w:lvl w:ilvl="0" w:tplc="CC32266E">
      <w:numFmt w:val="bullet"/>
      <w:lvlText w:val="-"/>
      <w:lvlJc w:val="left"/>
      <w:pPr>
        <w:ind w:left="855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 w15:restartNumberingAfterBreak="0">
    <w:nsid w:val="75551E8A"/>
    <w:multiLevelType w:val="hybridMultilevel"/>
    <w:tmpl w:val="4C720974"/>
    <w:lvl w:ilvl="0" w:tplc="FEC8DDAA">
      <w:numFmt w:val="bullet"/>
      <w:lvlText w:val="-"/>
      <w:lvlJc w:val="left"/>
      <w:pPr>
        <w:ind w:left="495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9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0"/>
  </w:num>
  <w:num w:numId="5">
    <w:abstractNumId w:val="0"/>
  </w:num>
  <w:num w:numId="6">
    <w:abstractNumId w:val="9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0"/>
  </w:num>
  <w:num w:numId="19">
    <w:abstractNumId w:val="0"/>
  </w:num>
  <w:num w:numId="20">
    <w:abstractNumId w:val="6"/>
  </w:num>
  <w:num w:numId="21">
    <w:abstractNumId w:val="1"/>
  </w:num>
  <w:num w:numId="22">
    <w:abstractNumId w:val="4"/>
  </w:num>
  <w:num w:numId="23">
    <w:abstractNumId w:val="6"/>
  </w:num>
  <w:num w:numId="24">
    <w:abstractNumId w:val="2"/>
  </w:num>
  <w:num w:numId="25">
    <w:abstractNumId w:val="6"/>
  </w:num>
  <w:num w:numId="26">
    <w:abstractNumId w:val="3"/>
  </w:num>
  <w:num w:numId="27">
    <w:abstractNumId w:val="0"/>
  </w:num>
  <w:num w:numId="28">
    <w:abstractNumId w:val="5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2E1"/>
    <w:rsid w:val="000149F2"/>
    <w:rsid w:val="0003375E"/>
    <w:rsid w:val="000340F0"/>
    <w:rsid w:val="00070819"/>
    <w:rsid w:val="000847F0"/>
    <w:rsid w:val="000C284D"/>
    <w:rsid w:val="000E63FF"/>
    <w:rsid w:val="00135335"/>
    <w:rsid w:val="00143411"/>
    <w:rsid w:val="00177555"/>
    <w:rsid w:val="001834C8"/>
    <w:rsid w:val="00185947"/>
    <w:rsid w:val="00192F4E"/>
    <w:rsid w:val="001A1F6E"/>
    <w:rsid w:val="001E236D"/>
    <w:rsid w:val="0022578A"/>
    <w:rsid w:val="0024330F"/>
    <w:rsid w:val="002C37F5"/>
    <w:rsid w:val="002D1D4B"/>
    <w:rsid w:val="002E40AA"/>
    <w:rsid w:val="002E4B5A"/>
    <w:rsid w:val="002F0B16"/>
    <w:rsid w:val="00391C1B"/>
    <w:rsid w:val="00393C29"/>
    <w:rsid w:val="00405A44"/>
    <w:rsid w:val="00450FB9"/>
    <w:rsid w:val="00481D8E"/>
    <w:rsid w:val="00492CBF"/>
    <w:rsid w:val="004C1A49"/>
    <w:rsid w:val="004C7B15"/>
    <w:rsid w:val="004E3303"/>
    <w:rsid w:val="004E7A8C"/>
    <w:rsid w:val="004F3710"/>
    <w:rsid w:val="00501581"/>
    <w:rsid w:val="00503681"/>
    <w:rsid w:val="00541F94"/>
    <w:rsid w:val="0062062F"/>
    <w:rsid w:val="00647803"/>
    <w:rsid w:val="00672506"/>
    <w:rsid w:val="006741D1"/>
    <w:rsid w:val="006A403D"/>
    <w:rsid w:val="006C7911"/>
    <w:rsid w:val="006E5965"/>
    <w:rsid w:val="00733007"/>
    <w:rsid w:val="00761702"/>
    <w:rsid w:val="007C25AA"/>
    <w:rsid w:val="00805894"/>
    <w:rsid w:val="00844640"/>
    <w:rsid w:val="00847722"/>
    <w:rsid w:val="008C3F7E"/>
    <w:rsid w:val="008D0564"/>
    <w:rsid w:val="008D18B0"/>
    <w:rsid w:val="008F0F41"/>
    <w:rsid w:val="00912A00"/>
    <w:rsid w:val="009160F6"/>
    <w:rsid w:val="00916376"/>
    <w:rsid w:val="00925DD2"/>
    <w:rsid w:val="009B6879"/>
    <w:rsid w:val="009E4F7C"/>
    <w:rsid w:val="00A03266"/>
    <w:rsid w:val="00A106E1"/>
    <w:rsid w:val="00A16F80"/>
    <w:rsid w:val="00A20660"/>
    <w:rsid w:val="00A3058C"/>
    <w:rsid w:val="00A41ED0"/>
    <w:rsid w:val="00AA5126"/>
    <w:rsid w:val="00B12DC0"/>
    <w:rsid w:val="00B16E5E"/>
    <w:rsid w:val="00B20E5A"/>
    <w:rsid w:val="00B36F49"/>
    <w:rsid w:val="00B4236E"/>
    <w:rsid w:val="00B520F8"/>
    <w:rsid w:val="00B65662"/>
    <w:rsid w:val="00BC690A"/>
    <w:rsid w:val="00BC6AD9"/>
    <w:rsid w:val="00C043B5"/>
    <w:rsid w:val="00C4164E"/>
    <w:rsid w:val="00C65438"/>
    <w:rsid w:val="00C767B3"/>
    <w:rsid w:val="00C772E1"/>
    <w:rsid w:val="00C834F4"/>
    <w:rsid w:val="00CE1465"/>
    <w:rsid w:val="00D04B75"/>
    <w:rsid w:val="00D455DF"/>
    <w:rsid w:val="00D6057A"/>
    <w:rsid w:val="00D758E3"/>
    <w:rsid w:val="00D85BE1"/>
    <w:rsid w:val="00DB0A2F"/>
    <w:rsid w:val="00DC008B"/>
    <w:rsid w:val="00DC2D86"/>
    <w:rsid w:val="00DE0924"/>
    <w:rsid w:val="00E45EB9"/>
    <w:rsid w:val="00E8467F"/>
    <w:rsid w:val="00EB3743"/>
    <w:rsid w:val="00EC621F"/>
    <w:rsid w:val="00EE4BF7"/>
    <w:rsid w:val="00F009CC"/>
    <w:rsid w:val="00F32E1D"/>
    <w:rsid w:val="00F534D2"/>
    <w:rsid w:val="00F5533F"/>
    <w:rsid w:val="00FB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EBA4B"/>
  <w14:defaultImageDpi w14:val="0"/>
  <w15:docId w15:val="{E3022909-0C75-4E95-8CBA-D94A5003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59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6E5965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E59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6E5965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925DD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5DD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925DD2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5D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25DD2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5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25DD2"/>
    <w:rPr>
      <w:rFonts w:ascii="Segoe UI" w:hAnsi="Segoe UI" w:cs="Segoe UI"/>
      <w:sz w:val="18"/>
      <w:szCs w:val="1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C791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C7911"/>
  </w:style>
  <w:style w:type="paragraph" w:styleId="Rvision">
    <w:name w:val="Revision"/>
    <w:hidden/>
    <w:uiPriority w:val="99"/>
    <w:semiHidden/>
    <w:rsid w:val="002F0B16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73300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3300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B52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13362-DC8B-4962-B34B-354E0A1B0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Fluneau Sophie (Mme)</dc:creator>
  <cp:keywords/>
  <dc:description>Generated by Oracle BI Publisher 10.1.3.4.2</dc:description>
  <cp:lastModifiedBy>Fluneau Sophie (Mme)</cp:lastModifiedBy>
  <cp:revision>3</cp:revision>
  <dcterms:created xsi:type="dcterms:W3CDTF">2025-08-05T12:51:00Z</dcterms:created>
  <dcterms:modified xsi:type="dcterms:W3CDTF">2025-08-05T12:51:00Z</dcterms:modified>
</cp:coreProperties>
</file>